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6"/>
          <w:szCs w:val="36"/>
        </w:rPr>
        <w:t xml:space="preserve">ТЕКСТЫ РЕЧЕВЫХ СООБЩЕНИЙ</w:t>
      </w:r>
    </w:p>
    <w:p>
      <w:pPr>
        <w:spacing w:after="60"/>
        <w:jc w:val="center"/>
      </w:pPr>
      <w:r>
        <w:rPr>
          <w:rFonts w:ascii="Times New Roman" w:cs="Times New Roman" w:eastAsia="Times New Roman" w:hAnsi="Times New Roman"/>
          <w:sz w:val="24"/>
          <w:szCs w:val="24"/>
        </w:rPr>
        <w:t xml:space="preserve">системы оповещения и управления эвакуацией людей при пожаре (СОУЭ)</w:t>
      </w:r>
    </w:p>
    <w:p>
      <w:pPr>
        <w:spacing w:after="320"/>
        <w:jc w:val="center"/>
      </w:pPr>
      <w:r>
        <w:rPr>
          <w:rFonts w:ascii="Times New Roman" w:cs="Times New Roman" w:eastAsia="Times New Roman" w:hAnsi="Times New Roman"/>
          <w:i/>
          <w:iCs/>
          <w:color w:val="666666"/>
          <w:sz w:val="20"/>
          <w:szCs w:val="20"/>
        </w:rPr>
        <w:t xml:space="preserve">Составлено по СП 3.13130 (утв. приказом МЧС России от 26.02.2026 № 133), приложение Г</w:t>
      </w:r>
    </w:p>
    <w:p>
      <w:pPr>
        <w:pStyle w:val="Heading1"/>
        <w:spacing w:after="160" w:before="360"/>
      </w:pPr>
      <w:r>
        <w:rPr>
          <w:rFonts w:ascii="Times New Roman" w:cs="Times New Roman" w:eastAsia="Times New Roman" w:hAnsi="Times New Roman"/>
          <w:b/>
          <w:bCs/>
          <w:color w:val="000000"/>
          <w:sz w:val="28"/>
          <w:szCs w:val="28"/>
        </w:rPr>
        <w:t xml:space="preserve">1. Основное сообщение о пожаре (для всех находящихся в здании)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Пожарная тревога! Просим вас сохранять спокойствие, покинуть здание, используя эвакуационные пути и выходы, ориентируясь на указатели зелёного цвета, размещённые в помещениях и над дверями! Пользоваться лифтами для эвакуации запрещено!</w:t>
      </w:r>
    </w:p>
    <w:p>
      <w:pPr>
        <w:spacing w:after="160" w:before="40"/>
      </w:pPr>
      <w:r>
        <w:rPr>
          <w:rFonts w:ascii="Times New Roman" w:cs="Times New Roman" w:eastAsia="Times New Roman" w:hAnsi="Times New Roman"/>
          <w:i/>
          <w:iCs/>
          <w:color w:val="666666"/>
          <w:sz w:val="20"/>
          <w:szCs w:val="20"/>
        </w:rPr>
        <w:t xml:space="preserve">Пункты Г.2.1, Г.2.3, Г.2.5. Транслируется после звукового сигнала, повторяется циклически с паузой 4–8 секунд.</w:t>
      </w:r>
    </w:p>
    <w:p>
      <w:pPr>
        <w:pStyle w:val="Heading1"/>
        <w:spacing w:after="160" w:before="360"/>
      </w:pPr>
      <w:r>
        <w:rPr>
          <w:rFonts w:ascii="Times New Roman" w:cs="Times New Roman" w:eastAsia="Times New Roman" w:hAnsi="Times New Roman"/>
          <w:b/>
          <w:bCs/>
          <w:color w:val="000000"/>
          <w:sz w:val="28"/>
          <w:szCs w:val="28"/>
        </w:rPr>
        <w:t xml:space="preserve">2. Сообщение о чрезвычайной ситуации (не пожар)</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Чрезвычайная ситуация! Просим вас сохранять спокойствие, покинуть здание, используя эвакуационные пути и выходы, ориентируясь на указатели зелёного цвета, размещённые в помещениях и над дверями! Пользоваться лифтами для эвакуации запрещено!</w:t>
      </w:r>
    </w:p>
    <w:p>
      <w:pPr>
        <w:spacing w:after="160" w:before="40"/>
      </w:pPr>
      <w:r>
        <w:rPr>
          <w:rFonts w:ascii="Times New Roman" w:cs="Times New Roman" w:eastAsia="Times New Roman" w:hAnsi="Times New Roman"/>
          <w:i/>
          <w:iCs/>
          <w:color w:val="666666"/>
          <w:sz w:val="20"/>
          <w:szCs w:val="20"/>
        </w:rPr>
        <w:t xml:space="preserve">Пункт Г.2.1 — вариант для чрезвычайной ситуации, требующей немедленной эвакуации.</w:t>
      </w:r>
    </w:p>
    <w:p>
      <w:pPr>
        <w:pStyle w:val="Heading1"/>
        <w:spacing w:after="160" w:before="360"/>
      </w:pPr>
      <w:r>
        <w:rPr>
          <w:rFonts w:ascii="Times New Roman" w:cs="Times New Roman" w:eastAsia="Times New Roman" w:hAnsi="Times New Roman"/>
          <w:b/>
          <w:bCs/>
          <w:color w:val="000000"/>
          <w:sz w:val="28"/>
          <w:szCs w:val="28"/>
        </w:rPr>
        <w:t xml:space="preserve">3. Сообщение для персонала (сопровождение пациентов)</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Пожарная тревога! Просим вас сопроводить пациентов и самим покинуть здание, используя эвакуационные пути и выходы, ориентируясь на указатели зелёного цвета, размещённые в помещениях и над дверями. Пользоваться лифтами для эвакуации запрещено!</w:t>
      </w:r>
    </w:p>
    <w:p>
      <w:pPr>
        <w:spacing w:after="160" w:before="40"/>
      </w:pPr>
      <w:r>
        <w:rPr>
          <w:rFonts w:ascii="Times New Roman" w:cs="Times New Roman" w:eastAsia="Times New Roman" w:hAnsi="Times New Roman"/>
          <w:i/>
          <w:iCs/>
          <w:color w:val="666666"/>
          <w:sz w:val="20"/>
          <w:szCs w:val="20"/>
        </w:rPr>
        <w:t xml:space="preserve">Пункт Г.2.3 — для медицинских учреждений. Для детских учреждений записать вариант № 4.</w:t>
      </w:r>
    </w:p>
    <w:p>
      <w:pPr>
        <w:pStyle w:val="Heading1"/>
        <w:spacing w:after="160" w:before="360"/>
      </w:pPr>
      <w:r>
        <w:rPr>
          <w:rFonts w:ascii="Times New Roman" w:cs="Times New Roman" w:eastAsia="Times New Roman" w:hAnsi="Times New Roman"/>
          <w:b/>
          <w:bCs/>
          <w:color w:val="000000"/>
          <w:sz w:val="28"/>
          <w:szCs w:val="28"/>
        </w:rPr>
        <w:t xml:space="preserve">4. Сообщение для персонала (сопровождение детей)</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Пожарная тревога! Просим вас сопроводить детей и самим покинуть здание, используя эвакуационные пути и выходы, ориентируясь на указатели зелёного цвета, размещённые в помещениях и над дверями. Пользоваться лифтами для эвакуации запрещено!</w:t>
      </w:r>
    </w:p>
    <w:p>
      <w:pPr>
        <w:spacing w:after="160" w:before="40"/>
      </w:pPr>
      <w:r>
        <w:rPr>
          <w:rFonts w:ascii="Times New Roman" w:cs="Times New Roman" w:eastAsia="Times New Roman" w:hAnsi="Times New Roman"/>
          <w:i/>
          <w:iCs/>
          <w:color w:val="666666"/>
          <w:sz w:val="20"/>
          <w:szCs w:val="20"/>
        </w:rPr>
        <w:t xml:space="preserve">Пункт Г.2.3 — для школ, детских садов и иных детских учреждений.</w:t>
      </w:r>
    </w:p>
    <w:p>
      <w:pPr>
        <w:pStyle w:val="Heading1"/>
        <w:spacing w:after="160" w:before="360"/>
      </w:pPr>
      <w:r>
        <w:rPr>
          <w:rFonts w:ascii="Times New Roman" w:cs="Times New Roman" w:eastAsia="Times New Roman" w:hAnsi="Times New Roman"/>
          <w:b/>
          <w:bCs/>
          <w:color w:val="000000"/>
          <w:sz w:val="28"/>
          <w:szCs w:val="28"/>
        </w:rPr>
        <w:t xml:space="preserve">5. Закодированные сообщения для персонала</w:t>
      </w:r>
    </w:p>
    <w:p>
      <w:pPr>
        <w:spacing w:after="80" w:before="40"/>
      </w:pPr>
      <w:r>
        <w:rPr>
          <w:rFonts w:ascii="Times New Roman" w:cs="Times New Roman" w:eastAsia="Times New Roman" w:hAnsi="Times New Roman"/>
          <w:sz w:val="22"/>
          <w:szCs w:val="22"/>
        </w:rPr>
        <w:t xml:space="preserve">Транслируются без предварительного звукового сигнала. Не содержат слов о пожаре и эвакуации (п. 6.10.6). Каждое сообщение записывается отдельным файлом.</w:t>
      </w:r>
    </w:p>
    <w:p>
      <w:pPr>
        <w:spacing w:after="60" w:before="200"/>
      </w:pPr>
      <w:r>
        <w:rPr>
          <w:rFonts w:ascii="Times New Roman" w:cs="Times New Roman" w:eastAsia="Times New Roman" w:hAnsi="Times New Roman"/>
          <w:b/>
          <w:bCs/>
          <w:i/>
          <w:iCs/>
          <w:color w:val="444444"/>
          <w:sz w:val="24"/>
          <w:szCs w:val="24"/>
        </w:rPr>
        <w:t xml:space="preserve">5.1. Подготовка к эвакуации: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персоналу! Код тысяча!</w:t>
      </w:r>
    </w:p>
    <w:p>
      <w:pPr>
        <w:spacing w:after="60" w:before="200"/>
      </w:pPr>
      <w:r>
        <w:rPr>
          <w:rFonts w:ascii="Times New Roman" w:cs="Times New Roman" w:eastAsia="Times New Roman" w:hAnsi="Times New Roman"/>
          <w:b/>
          <w:bCs/>
          <w:i/>
          <w:iCs/>
          <w:color w:val="444444"/>
          <w:sz w:val="24"/>
          <w:szCs w:val="24"/>
        </w:rPr>
        <w:t xml:space="preserve">5.2. Отмена подготовки к эвакуации: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персоналу! Код тысяча, отменён!</w:t>
      </w:r>
    </w:p>
    <w:p>
      <w:pPr>
        <w:spacing w:after="60" w:before="200"/>
      </w:pPr>
      <w:r>
        <w:rPr>
          <w:rFonts w:ascii="Times New Roman" w:cs="Times New Roman" w:eastAsia="Times New Roman" w:hAnsi="Times New Roman"/>
          <w:b/>
          <w:bCs/>
          <w:i/>
          <w:iCs/>
          <w:color w:val="444444"/>
          <w:sz w:val="24"/>
          <w:szCs w:val="24"/>
        </w:rPr>
        <w:t xml:space="preserve">5.3. Необходимость эвакуации: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персоналу! Код тысяча, подтверждён!</w:t>
      </w:r>
    </w:p>
    <w:p>
      <w:pPr>
        <w:spacing w:after="60" w:before="200"/>
      </w:pPr>
      <w:r>
        <w:rPr>
          <w:rFonts w:ascii="Times New Roman" w:cs="Times New Roman" w:eastAsia="Times New Roman" w:hAnsi="Times New Roman"/>
          <w:b/>
          <w:bCs/>
          <w:i/>
          <w:iCs/>
          <w:color w:val="444444"/>
          <w:sz w:val="24"/>
          <w:szCs w:val="24"/>
        </w:rPr>
        <w:t xml:space="preserve">5.4. Чрезвычайная ситуация, немедленная эвакуация:</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персоналу! Сверка часов!</w:t>
      </w:r>
    </w:p>
    <w:p>
      <w:pPr>
        <w:spacing w:after="160" w:before="40"/>
      </w:pPr>
      <w:r>
        <w:rPr>
          <w:rFonts w:ascii="Times New Roman" w:cs="Times New Roman" w:eastAsia="Times New Roman" w:hAnsi="Times New Roman"/>
          <w:i/>
          <w:iCs/>
          <w:color w:val="666666"/>
          <w:sz w:val="20"/>
          <w:szCs w:val="20"/>
        </w:rPr>
        <w:t xml:space="preserve">Пункт Г.2.2. Числительное «1000» произносится «тысяча». Итоговые тексты кодов закрепляются в проектной документации.</w:t>
      </w:r>
    </w:p>
    <w:p>
      <w:pPr>
        <w:pStyle w:val="Heading1"/>
        <w:spacing w:after="160" w:before="360"/>
      </w:pPr>
      <w:r>
        <w:rPr>
          <w:rFonts w:ascii="Times New Roman" w:cs="Times New Roman" w:eastAsia="Times New Roman" w:hAnsi="Times New Roman"/>
          <w:b/>
          <w:bCs/>
          <w:color w:val="000000"/>
          <w:sz w:val="28"/>
          <w:szCs w:val="28"/>
        </w:rPr>
        <w:t xml:space="preserve">6. Сообщение для маломобильных групп населения (МГН)</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Если у вас возникли трудности с самостоятельным выходом из здания, проследуйте в ближайшую пожаробезопасную зону по указателям зелёного цвета до двери с пиктограммой человека в инвалидной коляске. Свяжитесь с персоналом здания, используя абонентские устройства экстренной связи внутри пожаробезопасной зоны, по прибытии.</w:t>
      </w:r>
    </w:p>
    <w:p>
      <w:pPr>
        <w:spacing w:after="160" w:before="40"/>
      </w:pPr>
      <w:r>
        <w:rPr>
          <w:rFonts w:ascii="Times New Roman" w:cs="Times New Roman" w:eastAsia="Times New Roman" w:hAnsi="Times New Roman"/>
          <w:i/>
          <w:iCs/>
          <w:color w:val="666666"/>
          <w:sz w:val="20"/>
          <w:szCs w:val="20"/>
        </w:rPr>
        <w:t xml:space="preserve">Пункт Г.2.4 — о пожаробезопасных зонах для МГН.</w:t>
      </w:r>
    </w:p>
    <w:p>
      <w:pPr>
        <w:pStyle w:val="Heading1"/>
        <w:spacing w:after="160" w:before="360"/>
      </w:pPr>
      <w:r>
        <w:rPr>
          <w:rFonts w:ascii="Times New Roman" w:cs="Times New Roman" w:eastAsia="Times New Roman" w:hAnsi="Times New Roman"/>
          <w:b/>
          <w:bCs/>
          <w:color w:val="000000"/>
          <w:sz w:val="28"/>
          <w:szCs w:val="28"/>
        </w:rPr>
        <w:t xml:space="preserve">7. Учебная тревога</w:t>
      </w:r>
    </w:p>
    <w:p>
      <w:pPr>
        <w:spacing w:after="60" w:before="200"/>
      </w:pPr>
      <w:r>
        <w:rPr>
          <w:rFonts w:ascii="Times New Roman" w:cs="Times New Roman" w:eastAsia="Times New Roman" w:hAnsi="Times New Roman"/>
          <w:b/>
          <w:bCs/>
          <w:i/>
          <w:iCs/>
          <w:color w:val="444444"/>
          <w:sz w:val="24"/>
          <w:szCs w:val="24"/>
        </w:rPr>
        <w:t xml:space="preserve">7.1. Начало учений:</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Учебная тревога! Просим вас сохранять спокойствие, покинуть здание, используя эвакуационные пути и выходы, ориентируясь на указатели зелёного цвета, размещённые в помещениях и над дверями.</w:t>
      </w:r>
    </w:p>
    <w:p>
      <w:pPr>
        <w:spacing w:after="60" w:before="200"/>
      </w:pPr>
      <w:r>
        <w:rPr>
          <w:rFonts w:ascii="Times New Roman" w:cs="Times New Roman" w:eastAsia="Times New Roman" w:hAnsi="Times New Roman"/>
          <w:b/>
          <w:bCs/>
          <w:i/>
          <w:iCs/>
          <w:color w:val="444444"/>
          <w:sz w:val="24"/>
          <w:szCs w:val="24"/>
        </w:rPr>
        <w:t xml:space="preserve">7.2. Завершение учений:</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Учебная тревога завершена. Просим вас сохранять спокойствие и вернуться на свои места.</w:t>
      </w:r>
    </w:p>
    <w:p>
      <w:pPr>
        <w:spacing w:after="160" w:before="40"/>
      </w:pPr>
      <w:r>
        <w:rPr>
          <w:rFonts w:ascii="Times New Roman" w:cs="Times New Roman" w:eastAsia="Times New Roman" w:hAnsi="Times New Roman"/>
          <w:i/>
          <w:iCs/>
          <w:color w:val="666666"/>
          <w:sz w:val="20"/>
          <w:szCs w:val="20"/>
        </w:rPr>
        <w:t xml:space="preserve">Пункт Г.2.6.</w:t>
      </w:r>
    </w:p>
    <w:p>
      <w:pPr>
        <w:pStyle w:val="Heading1"/>
        <w:spacing w:after="160" w:before="360"/>
      </w:pPr>
      <w:r>
        <w:rPr>
          <w:rFonts w:ascii="Times New Roman" w:cs="Times New Roman" w:eastAsia="Times New Roman" w:hAnsi="Times New Roman"/>
          <w:b/>
          <w:bCs/>
          <w:color w:val="000000"/>
          <w:sz w:val="28"/>
          <w:szCs w:val="28"/>
        </w:rPr>
        <w:t xml:space="preserve">8. Проверка систем противопожарной защиты</w:t>
      </w:r>
    </w:p>
    <w:p>
      <w:pPr>
        <w:spacing w:after="60" w:before="200"/>
      </w:pPr>
      <w:r>
        <w:rPr>
          <w:rFonts w:ascii="Times New Roman" w:cs="Times New Roman" w:eastAsia="Times New Roman" w:hAnsi="Times New Roman"/>
          <w:b/>
          <w:bCs/>
          <w:i/>
          <w:iCs/>
          <w:color w:val="444444"/>
          <w:sz w:val="24"/>
          <w:szCs w:val="24"/>
        </w:rPr>
        <w:t xml:space="preserve">8.1. Начало проверки: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Проводится плановая проверка систем противопожарной защиты здания. Просьба сохранять спокойствие и оставаться на своих местах. Об окончании проверки будет сообщено дополнительно.</w:t>
      </w:r>
    </w:p>
    <w:p>
      <w:pPr>
        <w:spacing w:after="60" w:before="200"/>
      </w:pPr>
      <w:r>
        <w:rPr>
          <w:rFonts w:ascii="Times New Roman" w:cs="Times New Roman" w:eastAsia="Times New Roman" w:hAnsi="Times New Roman"/>
          <w:b/>
          <w:bCs/>
          <w:i/>
          <w:iCs/>
          <w:color w:val="444444"/>
          <w:sz w:val="24"/>
          <w:szCs w:val="24"/>
        </w:rPr>
        <w:t xml:space="preserve">8.2. Окончание проверки: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Плановая проверка систем противопожарной защиты здания завершена. Просим вас сохранять спокойствие.</w:t>
      </w:r>
    </w:p>
    <w:p>
      <w:pPr>
        <w:spacing w:after="160" w:before="40"/>
      </w:pPr>
      <w:r>
        <w:rPr>
          <w:rFonts w:ascii="Times New Roman" w:cs="Times New Roman" w:eastAsia="Times New Roman" w:hAnsi="Times New Roman"/>
          <w:i/>
          <w:iCs/>
          <w:color w:val="666666"/>
          <w:sz w:val="20"/>
          <w:szCs w:val="20"/>
        </w:rPr>
        <w:t xml:space="preserve">Пункт Г.2.6.</w:t>
      </w:r>
    </w:p>
    <w:p>
      <w:pPr>
        <w:pStyle w:val="Heading1"/>
        <w:spacing w:after="160" w:before="360"/>
      </w:pPr>
      <w:r>
        <w:rPr>
          <w:rFonts w:ascii="Times New Roman" w:cs="Times New Roman" w:eastAsia="Times New Roman" w:hAnsi="Times New Roman"/>
          <w:b/>
          <w:bCs/>
          <w:color w:val="000000"/>
          <w:sz w:val="28"/>
          <w:szCs w:val="28"/>
        </w:rPr>
        <w:t xml:space="preserve">9. Сообщения об угрозе террористического акта</w:t>
      </w:r>
    </w:p>
    <w:p>
      <w:pPr>
        <w:spacing w:after="80" w:before="40"/>
      </w:pPr>
      <w:r>
        <w:rPr>
          <w:rFonts w:ascii="Times New Roman" w:cs="Times New Roman" w:eastAsia="Times New Roman" w:hAnsi="Times New Roman"/>
          <w:sz w:val="22"/>
          <w:szCs w:val="22"/>
        </w:rPr>
        <w:t xml:space="preserve">СП 3.13130 разрешает передачу таких сообщений через СОУЭ (п. 6.13.1) и задаёт им высокий приоритет трансляции (п. 6.13.2), однако тексты не нормирует — они определяются при проектировании и закрепляются в проектной документации и инструкциях объекта. Ниже — формулировки, применяемые на практике.</w:t>
      </w:r>
    </w:p>
    <w:p>
      <w:pPr>
        <w:spacing w:after="60" w:before="200"/>
      </w:pPr>
      <w:r>
        <w:rPr>
          <w:rFonts w:ascii="Times New Roman" w:cs="Times New Roman" w:eastAsia="Times New Roman" w:hAnsi="Times New Roman"/>
          <w:b/>
          <w:bCs/>
          <w:i/>
          <w:iCs/>
          <w:color w:val="444444"/>
          <w:sz w:val="24"/>
          <w:szCs w:val="24"/>
        </w:rPr>
        <w:t xml:space="preserve">9.1. Профилактическое сообщение (бдительность):</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Уважаемые посетители! Просим вас держать личные вещи при себе. При обнаружении бесхозных сумок, пакетов и иных подозрительных предметов сообщите сотрудникам охраны или персоналу здания. Трогать и перемещать такие предметы опасно!</w:t>
      </w:r>
    </w:p>
    <w:p>
      <w:pPr>
        <w:spacing w:after="60" w:before="200"/>
      </w:pPr>
      <w:r>
        <w:rPr>
          <w:rFonts w:ascii="Times New Roman" w:cs="Times New Roman" w:eastAsia="Times New Roman" w:hAnsi="Times New Roman"/>
          <w:b/>
          <w:bCs/>
          <w:i/>
          <w:iCs/>
          <w:color w:val="444444"/>
          <w:sz w:val="24"/>
          <w:szCs w:val="24"/>
        </w:rPr>
        <w:t xml:space="preserve">9.2. Эвакуация при угрозе теракта — нейтральная формулировка (рекомендуется: снижает риск паники и преждевременных действий нарушителя):</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По техническим причинам просим вас покинуть здание, используя эвакуационные пути и выходы, ориентируясь на указатели зелёного цвета, размещённые в помещениях и над дверями. Просим сохранять спокойствие. Пользоваться лифтами для эвакуации запрещено!</w:t>
      </w:r>
    </w:p>
    <w:p>
      <w:pPr>
        <w:spacing w:after="160" w:before="40"/>
      </w:pPr>
      <w:r>
        <w:rPr>
          <w:rFonts w:ascii="Times New Roman" w:cs="Times New Roman" w:eastAsia="Times New Roman" w:hAnsi="Times New Roman"/>
          <w:i/>
          <w:iCs/>
          <w:color w:val="666666"/>
          <w:sz w:val="20"/>
          <w:szCs w:val="20"/>
        </w:rPr>
        <w:t xml:space="preserve">Нейтральная формулировка соответствует официальным рекомендациям (памятки ФСБ России и МЧС России по действиям при угрозе теракта): истинную причину эвакуации объявлять не рекомендуется. Допустимый вариант из тех же рекомендаций — эвакуация «под видом учений» с использованием сообщения № 7.1 «Учебная тревога».</w:t>
      </w:r>
    </w:p>
    <w:p>
      <w:pPr>
        <w:spacing w:after="60" w:before="200"/>
      </w:pPr>
      <w:r>
        <w:rPr>
          <w:rFonts w:ascii="Times New Roman" w:cs="Times New Roman" w:eastAsia="Times New Roman" w:hAnsi="Times New Roman"/>
          <w:b/>
          <w:bCs/>
          <w:i/>
          <w:iCs/>
          <w:color w:val="444444"/>
          <w:sz w:val="24"/>
          <w:szCs w:val="24"/>
        </w:rPr>
        <w:t xml:space="preserve">9.3. Эвакуация при угрозе теракта — прямая формулировка:</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Чрезвычайная ситуация! Просим вас сохранять спокойствие, покинуть здание, используя эвакуационные пути и выходы, ориентируясь на указатели зелёного цвета, размещённые в помещениях и над дверями! Пользоваться лифтами для эвакуации запрещено!</w:t>
      </w:r>
    </w:p>
    <w:p>
      <w:pPr>
        <w:spacing w:after="160" w:before="40"/>
      </w:pPr>
      <w:r>
        <w:rPr>
          <w:rFonts w:ascii="Times New Roman" w:cs="Times New Roman" w:eastAsia="Times New Roman" w:hAnsi="Times New Roman"/>
          <w:i/>
          <w:iCs/>
          <w:color w:val="666666"/>
          <w:sz w:val="20"/>
          <w:szCs w:val="20"/>
        </w:rPr>
        <w:t xml:space="preserve">Совпадает с сообщением № 2 — по п. Г.2.1 текст «Внимание! Чрезвычайная ситуация!» охватывает и угрозу теракта; отдельная запись не требуется, если сообщение № 2 уже записано.</w:t>
      </w:r>
    </w:p>
    <w:p>
      <w:pPr>
        <w:spacing w:after="60" w:before="200"/>
      </w:pPr>
      <w:r>
        <w:rPr>
          <w:rFonts w:ascii="Times New Roman" w:cs="Times New Roman" w:eastAsia="Times New Roman" w:hAnsi="Times New Roman"/>
          <w:b/>
          <w:bCs/>
          <w:i/>
          <w:iCs/>
          <w:color w:val="444444"/>
          <w:sz w:val="24"/>
          <w:szCs w:val="24"/>
        </w:rPr>
        <w:t xml:space="preserve">9.4. Закодированное сообщение для персонала (угроза теракта):</w:t>
      </w:r>
    </w:p>
    <w:p>
      <w:pPr>
        <w:spacing w:after="80" w:before="40"/>
      </w:pPr>
      <w:r>
        <w:rPr>
          <w:rFonts w:ascii="Times New Roman" w:cs="Times New Roman" w:eastAsia="Times New Roman" w:hAnsi="Times New Roman"/>
          <w:sz w:val="22"/>
          <w:szCs w:val="22"/>
        </w:rPr>
        <w:t xml:space="preserve">Отдельного общепринятого кода для угрозы теракта не существует. По приложению Г (п. Г.2.2) для чрезвычайной ситуации, требующей немедленной эвакуации, — включая угрозу теракта — используется закодированное сообщение № 5.4 «Внимание персоналу! Сверка часов!»; отдельная запись не требуется. Если объекту нужны собственные коды (например, для различения типов угроз), их тексты определяются при проектировании, закрепляются в проектной документации и инструкциях персонала и периодически обновляются, поскольку со временем перестают быть секретом.</w:t>
      </w:r>
    </w:p>
    <w:p>
      <w:pPr>
        <w:spacing w:after="60" w:before="200"/>
      </w:pPr>
      <w:r>
        <w:rPr>
          <w:rFonts w:ascii="Times New Roman" w:cs="Times New Roman" w:eastAsia="Times New Roman" w:hAnsi="Times New Roman"/>
          <w:b/>
          <w:bCs/>
          <w:i/>
          <w:iCs/>
          <w:color w:val="444444"/>
          <w:sz w:val="24"/>
          <w:szCs w:val="24"/>
        </w:rPr>
        <w:t xml:space="preserve">9.5. Оповещение при вооружённом нападении: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В здании обнаружена угроза совершения террористического акта. Оцените обстановку. Если путь эвакуации безопасен — немедленно покиньте здание. Если опасность рядом и признаки дыма отсутствуют — забаррикадируйтесь в помещении и ожидайте помощи.</w:t>
      </w:r>
    </w:p>
    <w:p>
      <w:pPr>
        <w:spacing w:after="160" w:before="40"/>
      </w:pPr>
      <w:r>
        <w:rPr>
          <w:rFonts w:ascii="Times New Roman" w:cs="Times New Roman" w:eastAsia="Times New Roman" w:hAnsi="Times New Roman"/>
          <w:i/>
          <w:iCs/>
          <w:color w:val="666666"/>
          <w:sz w:val="20"/>
          <w:szCs w:val="20"/>
        </w:rPr>
        <w:t xml:space="preserve">Для сценария вооружённого нападения; передаётся по решению руководства объекта. Для угрозы взрыва применяется нейтральное сообщение № 9.2 (памятки ФСБ России и МЧС России: истинную причину эвакуации при угрозе взрыва объявлять не рекомендуется). Текст СП не нормирован — закрепляется в проектной документации. Английская версия — № 13.13.</w:t>
      </w:r>
    </w:p>
    <w:p>
      <w:pPr>
        <w:pStyle w:val="Heading1"/>
        <w:spacing w:after="160" w:before="360"/>
      </w:pPr>
      <w:r>
        <w:rPr>
          <w:rFonts w:ascii="Times New Roman" w:cs="Times New Roman" w:eastAsia="Times New Roman" w:hAnsi="Times New Roman"/>
          <w:b/>
          <w:bCs/>
          <w:color w:val="000000"/>
          <w:sz w:val="28"/>
          <w:szCs w:val="28"/>
        </w:rPr>
        <w:t xml:space="preserve">10. Отмена тревоги (отбой, ложное срабатывание)</w:t>
      </w:r>
    </w:p>
    <w:p>
      <w:pPr>
        <w:spacing w:after="60" w:before="200"/>
      </w:pPr>
      <w:r>
        <w:rPr>
          <w:rFonts w:ascii="Times New Roman" w:cs="Times New Roman" w:eastAsia="Times New Roman" w:hAnsi="Times New Roman"/>
          <w:b/>
          <w:bCs/>
          <w:i/>
          <w:iCs/>
          <w:color w:val="444444"/>
          <w:sz w:val="24"/>
          <w:szCs w:val="24"/>
        </w:rPr>
        <w:t xml:space="preserve">10.1. Отбой тревоги с возвратом в здание:</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Сигнал тревоги отменён. Угроза отсутствует. Просим вас сохранять спокойствие и вернуться на свои места. Приносим извинения за доставленные неудобства.</w:t>
      </w:r>
    </w:p>
    <w:p>
      <w:pPr>
        <w:spacing w:after="60" w:before="200"/>
      </w:pPr>
      <w:r>
        <w:rPr>
          <w:rFonts w:ascii="Times New Roman" w:cs="Times New Roman" w:eastAsia="Times New Roman" w:hAnsi="Times New Roman"/>
          <w:b/>
          <w:bCs/>
          <w:i/>
          <w:iCs/>
          <w:color w:val="444444"/>
          <w:sz w:val="24"/>
          <w:szCs w:val="24"/>
        </w:rPr>
        <w:t xml:space="preserve">10.2. Отбой тревоги, обычный режим работы:</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Сигнал тревоги отменён. Угроза отсутствует. Здание работает в обычном режиме. Приносим извинения за доставленные неудобства.</w:t>
      </w:r>
    </w:p>
    <w:p>
      <w:pPr>
        <w:spacing w:after="160" w:before="40"/>
      </w:pPr>
      <w:r>
        <w:rPr>
          <w:rFonts w:ascii="Times New Roman" w:cs="Times New Roman" w:eastAsia="Times New Roman" w:hAnsi="Times New Roman"/>
          <w:i/>
          <w:iCs/>
          <w:color w:val="666666"/>
          <w:sz w:val="20"/>
          <w:szCs w:val="20"/>
        </w:rPr>
        <w:t xml:space="preserve">В СП текст отбоя не нормирован; сообщение включается вручную с пожарного поста после подтверждения отсутствия угрозы.</w:t>
      </w:r>
    </w:p>
    <w:p>
      <w:pPr>
        <w:pStyle w:val="Heading1"/>
        <w:spacing w:after="160" w:before="360"/>
      </w:pPr>
      <w:r>
        <w:rPr>
          <w:rFonts w:ascii="Times New Roman" w:cs="Times New Roman" w:eastAsia="Times New Roman" w:hAnsi="Times New Roman"/>
          <w:b/>
          <w:bCs/>
          <w:color w:val="000000"/>
          <w:sz w:val="28"/>
          <w:szCs w:val="28"/>
        </w:rPr>
        <w:t xml:space="preserve">11. Поэтапная эвакуация — предупреждающее сообщение</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Пожарная тревога! Просим вас сохранять спокойствие и подготовиться к эвакуации. Ожидайте сообщения о начале эвакуации.</w:t>
      </w:r>
    </w:p>
    <w:p>
      <w:pPr>
        <w:spacing w:after="160" w:before="40"/>
      </w:pPr>
      <w:r>
        <w:rPr>
          <w:rFonts w:ascii="Times New Roman" w:cs="Times New Roman" w:eastAsia="Times New Roman" w:hAnsi="Times New Roman"/>
          <w:i/>
          <w:iCs/>
          <w:color w:val="666666"/>
          <w:sz w:val="20"/>
          <w:szCs w:val="20"/>
        </w:rPr>
        <w:t xml:space="preserve">Пункт 6.13.2 — автоматическая трансляция сообщений, предупреждающих о пожаре и необходимости подготовки эвакуации, для зон, эвакуируемых во вторую очередь. Нужно только при поэтапной эвакуации (высотные здания, крупные объекты).</w:t>
      </w:r>
    </w:p>
    <w:p>
      <w:pPr>
        <w:pStyle w:val="Heading1"/>
        <w:spacing w:after="160" w:before="360"/>
      </w:pPr>
      <w:r>
        <w:rPr>
          <w:rFonts w:ascii="Times New Roman" w:cs="Times New Roman" w:eastAsia="Times New Roman" w:hAnsi="Times New Roman"/>
          <w:b/>
          <w:bCs/>
          <w:color w:val="000000"/>
          <w:sz w:val="28"/>
          <w:szCs w:val="28"/>
        </w:rPr>
        <w:t xml:space="preserve">12. Служебные сообщения для персонала</w:t>
      </w:r>
    </w:p>
    <w:p>
      <w:pPr>
        <w:spacing w:after="60" w:before="200"/>
      </w:pPr>
      <w:r>
        <w:rPr>
          <w:rFonts w:ascii="Times New Roman" w:cs="Times New Roman" w:eastAsia="Times New Roman" w:hAnsi="Times New Roman"/>
          <w:b/>
          <w:bCs/>
          <w:i/>
          <w:iCs/>
          <w:color w:val="444444"/>
          <w:sz w:val="24"/>
          <w:szCs w:val="24"/>
        </w:rPr>
        <w:t xml:space="preserve">12.1. Вызов ответственного за пожарную безопасность:</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персоналу! Ответственному за пожарную безопасность срочно прибыть на пост охраны.</w:t>
      </w:r>
    </w:p>
    <w:p>
      <w:pPr>
        <w:spacing w:after="60" w:before="200"/>
      </w:pPr>
      <w:r>
        <w:rPr>
          <w:rFonts w:ascii="Times New Roman" w:cs="Times New Roman" w:eastAsia="Times New Roman" w:hAnsi="Times New Roman"/>
          <w:b/>
          <w:bCs/>
          <w:i/>
          <w:iCs/>
          <w:color w:val="444444"/>
          <w:sz w:val="24"/>
          <w:szCs w:val="24"/>
        </w:rPr>
        <w:t xml:space="preserve">12.2. Сбор персонала по инструкции:</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Внимание персоналу! Просим вас действовать согласно инструкции и прибыть на закреплённые места сбора.</w:t>
      </w:r>
    </w:p>
    <w:p>
      <w:pPr>
        <w:spacing w:after="160" w:before="40"/>
      </w:pPr>
      <w:r>
        <w:rPr>
          <w:rFonts w:ascii="Times New Roman" w:cs="Times New Roman" w:eastAsia="Times New Roman" w:hAnsi="Times New Roman"/>
          <w:i/>
          <w:iCs/>
          <w:color w:val="666666"/>
          <w:sz w:val="20"/>
          <w:szCs w:val="20"/>
        </w:rPr>
        <w:t xml:space="preserve">Тексты служебных сообщений не нормируются — приведены типовые формулировки, при необходимости замените должность и место сбора на принятые на объекте.</w:t>
      </w:r>
    </w:p>
    <w:p>
      <w:pPr>
        <w:pStyle w:val="Heading1"/>
        <w:spacing w:after="160" w:before="360"/>
      </w:pPr>
      <w:r>
        <w:rPr>
          <w:rFonts w:ascii="Times New Roman" w:cs="Times New Roman" w:eastAsia="Times New Roman" w:hAnsi="Times New Roman"/>
          <w:b/>
          <w:bCs/>
          <w:color w:val="000000"/>
          <w:sz w:val="28"/>
          <w:szCs w:val="28"/>
        </w:rPr>
        <w:t xml:space="preserve">13. Сообщения на английском языке</w:t>
      </w:r>
    </w:p>
    <w:p>
      <w:pPr>
        <w:spacing w:after="80" w:before="40"/>
      </w:pPr>
      <w:r>
        <w:rPr>
          <w:rFonts w:ascii="Times New Roman" w:cs="Times New Roman" w:eastAsia="Times New Roman" w:hAnsi="Times New Roman"/>
          <w:sz w:val="22"/>
          <w:szCs w:val="22"/>
        </w:rPr>
        <w:t xml:space="preserve">Английские версии всех публичных сообщений (нумерация соответствует русским оригиналам). Порядок трансляции по п. 6.10.10: русское сообщение — первым, перед каждым языком — звуковой сигнал, суммарная длительность всех языков до повтора — не более 60 секунд. Закодированные (раздел 5) и служебные (раздел 12) сообщения адресованы персоналу и на английский не дублируются.</w:t>
      </w:r>
    </w:p>
    <w:p>
      <w:pPr>
        <w:spacing w:after="60" w:before="200"/>
      </w:pPr>
      <w:r>
        <w:rPr>
          <w:rFonts w:ascii="Times New Roman" w:cs="Times New Roman" w:eastAsia="Times New Roman" w:hAnsi="Times New Roman"/>
          <w:b/>
          <w:bCs/>
          <w:i/>
          <w:iCs/>
          <w:color w:val="444444"/>
          <w:sz w:val="24"/>
          <w:szCs w:val="24"/>
        </w:rPr>
        <w:t xml:space="preserve">13.1. Пожарная тревога (= № 1):</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Fire alarm! Please remain calm and leave the building using the emergency exits, following the green evacuation signs located in the rooms and above the doors. Do not use elevators!</w:t>
      </w:r>
    </w:p>
    <w:p>
      <w:pPr>
        <w:spacing w:after="60" w:before="200"/>
      </w:pPr>
      <w:r>
        <w:rPr>
          <w:rFonts w:ascii="Times New Roman" w:cs="Times New Roman" w:eastAsia="Times New Roman" w:hAnsi="Times New Roman"/>
          <w:b/>
          <w:bCs/>
          <w:i/>
          <w:iCs/>
          <w:color w:val="444444"/>
          <w:sz w:val="24"/>
          <w:szCs w:val="24"/>
        </w:rPr>
        <w:t xml:space="preserve">13.2. Чрезвычайная ситуация (= № 2):</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Emergency situation! Please remain calm and leave the building using the emergency exits, following the green evacuation signs located in the rooms and above the doors. Do not use elevators!</w:t>
      </w:r>
    </w:p>
    <w:p>
      <w:pPr>
        <w:spacing w:after="60" w:before="200"/>
      </w:pPr>
      <w:r>
        <w:rPr>
          <w:rFonts w:ascii="Times New Roman" w:cs="Times New Roman" w:eastAsia="Times New Roman" w:hAnsi="Times New Roman"/>
          <w:b/>
          <w:bCs/>
          <w:i/>
          <w:iCs/>
          <w:color w:val="444444"/>
          <w:sz w:val="24"/>
          <w:szCs w:val="24"/>
        </w:rPr>
        <w:t xml:space="preserve">13.3. Сообщение для МГН (= № 6):</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If you have difficulty leaving the building on your own, please proceed to the nearest fire-safe area, following the green signs, to the door marked with a wheelchair symbol. On arrival, contact the building staff using the intercom inside the fire-safe area.</w:t>
      </w:r>
    </w:p>
    <w:p>
      <w:pPr>
        <w:spacing w:after="60" w:before="200"/>
      </w:pPr>
      <w:r>
        <w:rPr>
          <w:rFonts w:ascii="Times New Roman" w:cs="Times New Roman" w:eastAsia="Times New Roman" w:hAnsi="Times New Roman"/>
          <w:b/>
          <w:bCs/>
          <w:i/>
          <w:iCs/>
          <w:color w:val="444444"/>
          <w:sz w:val="24"/>
          <w:szCs w:val="24"/>
        </w:rPr>
        <w:t xml:space="preserve">13.4. Учебная тревога, начало (= № 7.1):</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This is a fire drill! Please remain calm and leave the building using the emergency exits, following the green evacuation signs.</w:t>
      </w:r>
    </w:p>
    <w:p>
      <w:pPr>
        <w:spacing w:after="60" w:before="200"/>
      </w:pPr>
      <w:r>
        <w:rPr>
          <w:rFonts w:ascii="Times New Roman" w:cs="Times New Roman" w:eastAsia="Times New Roman" w:hAnsi="Times New Roman"/>
          <w:b/>
          <w:bCs/>
          <w:i/>
          <w:iCs/>
          <w:color w:val="444444"/>
          <w:sz w:val="24"/>
          <w:szCs w:val="24"/>
        </w:rPr>
        <w:t xml:space="preserve">13.5. Учебная тревога, завершение (= № 7.2):</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The fire drill is over. Please remain calm and return to your places.</w:t>
      </w:r>
    </w:p>
    <w:p>
      <w:pPr>
        <w:spacing w:after="60" w:before="200"/>
      </w:pPr>
      <w:r>
        <w:rPr>
          <w:rFonts w:ascii="Times New Roman" w:cs="Times New Roman" w:eastAsia="Times New Roman" w:hAnsi="Times New Roman"/>
          <w:b/>
          <w:bCs/>
          <w:i/>
          <w:iCs/>
          <w:color w:val="444444"/>
          <w:sz w:val="24"/>
          <w:szCs w:val="24"/>
        </w:rPr>
        <w:t xml:space="preserve">13.6. Проверка систем, начало (= № 8.1):</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A scheduled test of the building fire safety systems is in progress. Please remain calm and stay where you are. The end of the test will be announced.</w:t>
      </w:r>
    </w:p>
    <w:p>
      <w:pPr>
        <w:spacing w:after="60" w:before="200"/>
      </w:pPr>
      <w:r>
        <w:rPr>
          <w:rFonts w:ascii="Times New Roman" w:cs="Times New Roman" w:eastAsia="Times New Roman" w:hAnsi="Times New Roman"/>
          <w:b/>
          <w:bCs/>
          <w:i/>
          <w:iCs/>
          <w:color w:val="444444"/>
          <w:sz w:val="24"/>
          <w:szCs w:val="24"/>
        </w:rPr>
        <w:t xml:space="preserve">13.7. Проверка систем, окончание (= № 8.2):</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The scheduled test of the building fire safety systems is complete. Please remain calm.</w:t>
      </w:r>
    </w:p>
    <w:p>
      <w:pPr>
        <w:spacing w:after="60" w:before="200"/>
      </w:pPr>
      <w:r>
        <w:rPr>
          <w:rFonts w:ascii="Times New Roman" w:cs="Times New Roman" w:eastAsia="Times New Roman" w:hAnsi="Times New Roman"/>
          <w:b/>
          <w:bCs/>
          <w:i/>
          <w:iCs/>
          <w:color w:val="444444"/>
          <w:sz w:val="24"/>
          <w:szCs w:val="24"/>
        </w:rPr>
        <w:t xml:space="preserve">13.8. Бдительность (= № 9.1):</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Dear visitors! Please keep your personal belongings with you. If you notice unattended bags or other suspicious items, please inform security or building staff. Touching or moving such items is dangerous!</w:t>
      </w:r>
    </w:p>
    <w:p>
      <w:pPr>
        <w:spacing w:after="60" w:before="200"/>
      </w:pPr>
      <w:r>
        <w:rPr>
          <w:rFonts w:ascii="Times New Roman" w:cs="Times New Roman" w:eastAsia="Times New Roman" w:hAnsi="Times New Roman"/>
          <w:b/>
          <w:bCs/>
          <w:i/>
          <w:iCs/>
          <w:color w:val="444444"/>
          <w:sz w:val="24"/>
          <w:szCs w:val="24"/>
        </w:rPr>
        <w:t xml:space="preserve">13.9. Эвакуация, нейтральная формулировка (= № 9.2):</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For technical reasons, please leave the building using the emergency exits, following the green evacuation signs. Please remain calm. Do not use elevators!</w:t>
      </w:r>
    </w:p>
    <w:p>
      <w:pPr>
        <w:spacing w:after="60" w:before="200"/>
      </w:pPr>
      <w:r>
        <w:rPr>
          <w:rFonts w:ascii="Times New Roman" w:cs="Times New Roman" w:eastAsia="Times New Roman" w:hAnsi="Times New Roman"/>
          <w:b/>
          <w:bCs/>
          <w:i/>
          <w:iCs/>
          <w:color w:val="444444"/>
          <w:sz w:val="24"/>
          <w:szCs w:val="24"/>
        </w:rPr>
        <w:t xml:space="preserve">13.10. Подготовка к эвакуации (= № 11):</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Fire alarm! Please remain calm and prepare for evacuation. Wait for the evacuation announcement.</w:t>
      </w:r>
    </w:p>
    <w:p>
      <w:pPr>
        <w:spacing w:after="60" w:before="200"/>
      </w:pPr>
      <w:r>
        <w:rPr>
          <w:rFonts w:ascii="Times New Roman" w:cs="Times New Roman" w:eastAsia="Times New Roman" w:hAnsi="Times New Roman"/>
          <w:b/>
          <w:bCs/>
          <w:i/>
          <w:iCs/>
          <w:color w:val="444444"/>
          <w:sz w:val="24"/>
          <w:szCs w:val="24"/>
        </w:rPr>
        <w:t xml:space="preserve">13.11. Отбой тревоги с возвратом (= № 10.1):</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The alarm has been cancelled. There is no danger. Please remain calm and return to your places. We apologize for the inconvenience.</w:t>
      </w:r>
    </w:p>
    <w:p>
      <w:pPr>
        <w:spacing w:after="60" w:before="200"/>
      </w:pPr>
      <w:r>
        <w:rPr>
          <w:rFonts w:ascii="Times New Roman" w:cs="Times New Roman" w:eastAsia="Times New Roman" w:hAnsi="Times New Roman"/>
          <w:b/>
          <w:bCs/>
          <w:i/>
          <w:iCs/>
          <w:color w:val="444444"/>
          <w:sz w:val="24"/>
          <w:szCs w:val="24"/>
        </w:rPr>
        <w:t xml:space="preserve">13.12. Отбой тревоги, обычный режим (= № 10.2):</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The alarm has been cancelled. There is no danger. The building is operating normally. We apologize for the inconvenience.</w:t>
      </w:r>
    </w:p>
    <w:p>
      <w:pPr>
        <w:spacing w:after="60" w:before="200"/>
      </w:pPr>
      <w:r>
        <w:rPr>
          <w:rFonts w:ascii="Times New Roman" w:cs="Times New Roman" w:eastAsia="Times New Roman" w:hAnsi="Times New Roman"/>
          <w:b/>
          <w:bCs/>
          <w:i/>
          <w:iCs/>
          <w:color w:val="444444"/>
          <w:sz w:val="24"/>
          <w:szCs w:val="24"/>
        </w:rPr>
        <w:t xml:space="preserve">13.13. Оповещение при вооружённом нападении (= № 9.5):</w:t>
      </w:r>
    </w:p>
    <w:p>
      <w:pPr>
        <w:pBdr>
          <w:top w:val="single" w:color="999999" w:sz="6"/>
          <w:bottom w:val="single" w:color="999999" w:sz="6"/>
          <w:left w:val="single" w:color="999999" w:sz="6"/>
          <w:right w:val="single" w:color="999999" w:sz="6"/>
        </w:pBdr>
        <w:shd w:fill="F2F2F2" w:val="clear"/>
        <w:spacing w:after="120" w:before="60" w:line="320"/>
        <w:ind w:left="200" w:right="200"/>
      </w:pPr>
      <w:r>
        <w:rPr>
          <w:rFonts w:ascii="Times New Roman" w:cs="Times New Roman" w:eastAsia="Times New Roman" w:hAnsi="Times New Roman"/>
          <w:sz w:val="28"/>
          <w:szCs w:val="28"/>
        </w:rPr>
        <w:t xml:space="preserve">Attention please! A terrorist threat has been detected in the building. Assess your surroundings. If your escape route is safe, leave the building immediately. If danger is nearby and there are no signs of smoke, barricade yourself in a room and wait for help.</w:t>
      </w:r>
    </w:p>
    <w:p>
      <w:pPr>
        <w:spacing w:after="160" w:before="40"/>
      </w:pPr>
      <w:r>
        <w:rPr>
          <w:rFonts w:ascii="Times New Roman" w:cs="Times New Roman" w:eastAsia="Times New Roman" w:hAnsi="Times New Roman"/>
          <w:i/>
          <w:iCs/>
          <w:color w:val="666666"/>
          <w:sz w:val="20"/>
          <w:szCs w:val="20"/>
        </w:rPr>
        <w:t xml:space="preserve">Пункт Г.1.4: сообщения на дополнительном языке записываются носителем языка или владеющим им на уровне родного; если это невозможно — уровень звука таких сообщений рекомендуется увеличить на 5 дБ и более.</w:t>
      </w:r>
    </w:p>
    <w:p>
      <w:pPr>
        <w:pStyle w:val="Heading1"/>
        <w:spacing w:after="160" w:before="360"/>
      </w:pPr>
      <w:r>
        <w:rPr>
          <w:rFonts w:ascii="Times New Roman" w:cs="Times New Roman" w:eastAsia="Times New Roman" w:hAnsi="Times New Roman"/>
          <w:b/>
          <w:bCs/>
          <w:color w:val="000000"/>
          <w:sz w:val="28"/>
          <w:szCs w:val="28"/>
        </w:rPr>
        <w:t xml:space="preserve">Памятка диктору (требования СП 3.13130, раздел 6.10 и приложение Г)</w:t>
      </w:r>
    </w:p>
    <w:p>
      <w:pPr>
        <w:pStyle w:val="ListParagraph"/>
        <w:numPr>
          <w:ilvl w:val="0"/>
          <w:numId w:val="2"/>
        </w:numPr>
        <w:spacing w:after="80" w:before="40"/>
      </w:pPr>
      <w:r>
        <w:rPr>
          <w:rFonts w:ascii="Times New Roman" w:cs="Times New Roman" w:eastAsia="Times New Roman" w:hAnsi="Times New Roman"/>
          <w:sz w:val="22"/>
          <w:szCs w:val="22"/>
        </w:rPr>
        <w:t xml:space="preserve">Читать спокойным, ровным голосом, без повышения интонации и без драматизма.</w:t>
      </w:r>
    </w:p>
    <w:p>
      <w:pPr>
        <w:pStyle w:val="ListParagraph"/>
        <w:numPr>
          <w:ilvl w:val="0"/>
          <w:numId w:val="2"/>
        </w:numPr>
        <w:spacing w:after="80" w:before="40"/>
      </w:pPr>
      <w:r>
        <w:rPr>
          <w:rFonts w:ascii="Times New Roman" w:cs="Times New Roman" w:eastAsia="Times New Roman" w:hAnsi="Times New Roman"/>
          <w:sz w:val="22"/>
          <w:szCs w:val="22"/>
        </w:rPr>
        <w:t xml:space="preserve">Темп — 60–100 слов в минуту (медленнее обычной разговорной речи).</w:t>
      </w:r>
    </w:p>
    <w:p>
      <w:pPr>
        <w:pStyle w:val="ListParagraph"/>
        <w:numPr>
          <w:ilvl w:val="0"/>
          <w:numId w:val="2"/>
        </w:numPr>
        <w:spacing w:after="80" w:before="40"/>
      </w:pPr>
      <w:r>
        <w:rPr>
          <w:rFonts w:ascii="Times New Roman" w:cs="Times New Roman" w:eastAsia="Times New Roman" w:hAnsi="Times New Roman"/>
          <w:sz w:val="22"/>
          <w:szCs w:val="22"/>
        </w:rPr>
        <w:t xml:space="preserve">Дикция чёткая; сообщения зачитываются людьми без нарушений дикции.</w:t>
      </w:r>
    </w:p>
    <w:p>
      <w:pPr>
        <w:pStyle w:val="ListParagraph"/>
        <w:numPr>
          <w:ilvl w:val="0"/>
          <w:numId w:val="2"/>
        </w:numPr>
        <w:spacing w:after="80" w:before="40"/>
      </w:pPr>
      <w:r>
        <w:rPr>
          <w:rFonts w:ascii="Times New Roman" w:cs="Times New Roman" w:eastAsia="Times New Roman" w:hAnsi="Times New Roman"/>
          <w:sz w:val="22"/>
          <w:szCs w:val="22"/>
        </w:rPr>
        <w:t xml:space="preserve">Запись вести в тихом помещении с малым временем реверберации; отношение сигнал/шум — не менее 40 дБ.</w:t>
      </w:r>
    </w:p>
    <w:p>
      <w:pPr>
        <w:pStyle w:val="ListParagraph"/>
        <w:numPr>
          <w:ilvl w:val="0"/>
          <w:numId w:val="2"/>
        </w:numPr>
        <w:spacing w:after="80" w:before="40"/>
      </w:pPr>
      <w:r>
        <w:rPr>
          <w:rFonts w:ascii="Times New Roman" w:cs="Times New Roman" w:eastAsia="Times New Roman" w:hAnsi="Times New Roman"/>
          <w:sz w:val="22"/>
          <w:szCs w:val="22"/>
        </w:rPr>
        <w:t xml:space="preserve">Каждое сообщение записывается отдельным аудиофайлом, без звукового сигнала в начале — сигнал добавляет оборудование СОУЭ.</w:t>
      </w:r>
    </w:p>
    <w:p>
      <w:pPr>
        <w:pStyle w:val="ListParagraph"/>
        <w:numPr>
          <w:ilvl w:val="0"/>
          <w:numId w:val="2"/>
        </w:numPr>
        <w:spacing w:after="80" w:before="40"/>
      </w:pPr>
      <w:r>
        <w:rPr>
          <w:rFonts w:ascii="Times New Roman" w:cs="Times New Roman" w:eastAsia="Times New Roman" w:hAnsi="Times New Roman"/>
          <w:sz w:val="22"/>
          <w:szCs w:val="22"/>
        </w:rPr>
        <w:t xml:space="preserve">После записи допускается обработка в аудиоредакторе (удаление шума, нормализация громкости).</w:t>
      </w:r>
    </w:p>
    <w:p>
      <w:pPr>
        <w:pStyle w:val="ListParagraph"/>
        <w:numPr>
          <w:ilvl w:val="0"/>
          <w:numId w:val="2"/>
        </w:numPr>
        <w:spacing w:after="80" w:before="40"/>
      </w:pPr>
      <w:r>
        <w:rPr>
          <w:rFonts w:ascii="Times New Roman" w:cs="Times New Roman" w:eastAsia="Times New Roman" w:hAnsi="Times New Roman"/>
          <w:sz w:val="22"/>
          <w:szCs w:val="22"/>
        </w:rPr>
        <w:t xml:space="preserve">Букву «ё» произносить как «ё»: «зелёного», «отменён», «подтверждён».</w:t>
      </w:r>
    </w:p>
    <w:p>
      <w:pPr>
        <w:pStyle w:val="ListParagraph"/>
        <w:numPr>
          <w:ilvl w:val="0"/>
          <w:numId w:val="2"/>
        </w:numPr>
        <w:spacing w:after="80" w:before="40"/>
      </w:pPr>
      <w:r>
        <w:rPr>
          <w:rFonts w:ascii="Times New Roman" w:cs="Times New Roman" w:eastAsia="Times New Roman" w:hAnsi="Times New Roman"/>
          <w:sz w:val="22"/>
          <w:szCs w:val="22"/>
        </w:rPr>
        <w:t xml:space="preserve">При двуязычной трансляции пара «русский + английский» должна укладываться в 60 секунд (п. 6.10.10) — держать темп ближе к 80–90 слов в минуту; критичны самые длинные пары: № 6 + 13.3 (МГН) и № 1 + 13.1 (пожар).</w:t>
      </w:r>
    </w:p>
    <w:sectPr>
      <w:pgSz w:w="11906" w:h="16838" w:orient="portrait"/>
      <w:pgMar w:top="1133" w:right="850" w:bottom="1133"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2026-07-13T20:04:22.307Z</dcterms:created>
  <dcterms:modified xsi:type="dcterms:W3CDTF">2026-07-13T20:04:22.309Z</dcterms:modified>
</cp:coreProperties>
</file>

<file path=docProps/custom.xml><?xml version="1.0" encoding="utf-8"?>
<Properties xmlns="http://schemas.openxmlformats.org/officeDocument/2006/custom-properties" xmlns:vt="http://schemas.openxmlformats.org/officeDocument/2006/docPropsVTypes"/>
</file>